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65C" w:rsidRPr="002D065C" w:rsidRDefault="002D065C" w:rsidP="002D0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6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2D065C" w:rsidRPr="002D065C" w:rsidRDefault="002D065C" w:rsidP="002D065C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6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«Гудермесский педагогический колледж имени С.С-</w:t>
      </w:r>
      <w:proofErr w:type="spellStart"/>
      <w:r w:rsidRPr="002D06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D06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.Д</w:t>
      </w:r>
      <w:proofErr w:type="gramEnd"/>
      <w:r w:rsidRPr="002D06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жунаидова</w:t>
      </w:r>
      <w:proofErr w:type="spellEnd"/>
      <w:r w:rsidRPr="002D06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D065C" w:rsidRPr="002D065C" w:rsidRDefault="002D065C" w:rsidP="002D065C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112"/>
        <w:gridCol w:w="2983"/>
      </w:tblGrid>
      <w:tr w:rsidR="002D065C" w:rsidRPr="002D065C" w:rsidTr="00906AAC">
        <w:trPr>
          <w:trHeight w:val="2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кафедры  </w:t>
            </w: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филологии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кафедрой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</w:t>
            </w: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Л.С.Шахмурзаева</w:t>
            </w:r>
            <w:proofErr w:type="spellEnd"/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 «___»_______2021 г.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(сочинение)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 ОУП.02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Литература  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_9-1_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Группа_</w:t>
            </w: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А, Б</w:t>
            </w:r>
            <w:proofErr w:type="gramStart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,В</w:t>
            </w:r>
            <w:proofErr w:type="gramEnd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,Г,Д,Е,Ж,З,И.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Э.Ш.Таусиева</w:t>
            </w:r>
            <w:proofErr w:type="spellEnd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«____»____________2021г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УМР</w:t>
            </w:r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З.У.Межидова</w:t>
            </w:r>
            <w:proofErr w:type="spellEnd"/>
          </w:p>
          <w:p w:rsidR="002D065C" w:rsidRPr="002D065C" w:rsidRDefault="002D065C" w:rsidP="002D0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«____»____________2021г</w:t>
            </w:r>
          </w:p>
        </w:tc>
      </w:tr>
    </w:tbl>
    <w:p w:rsidR="002D065C" w:rsidRDefault="002D065C" w:rsidP="00952D0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ОЦЕНОЧНОЕ СРЕДСТВО № 2</w:t>
      </w:r>
    </w:p>
    <w:p w:rsidR="00952D05" w:rsidRPr="00952D05" w:rsidRDefault="00952D05" w:rsidP="00952D0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ПРОВЕДЕНИЯ ПРОМЕЖУТОЧОЙ АТТЕСТАЦИИ </w:t>
      </w:r>
    </w:p>
    <w:p w:rsidR="00952D05" w:rsidRPr="00952D05" w:rsidRDefault="00952D05" w:rsidP="00952D05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В ФОРМЕ ЗАЧЕТА</w:t>
      </w:r>
      <w:r w:rsidR="002D06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(сочинение)</w:t>
      </w:r>
    </w:p>
    <w:p w:rsidR="00952D05" w:rsidRPr="00952D05" w:rsidRDefault="00952D05" w:rsidP="00952D05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sz w:val="24"/>
          <w:szCs w:val="24"/>
        </w:rPr>
        <w:t>Зачет оценивается по нескольким параметрам, среди которых учитывается содержание и защита.</w:t>
      </w: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sz w:val="24"/>
          <w:szCs w:val="24"/>
        </w:rPr>
        <w:t>Зачет проводится в форме сочинения. Темы сочинения даны на выбор.</w:t>
      </w: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Сочинение по темам:</w:t>
      </w: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52D05">
        <w:rPr>
          <w:rFonts w:ascii="Times New Roman" w:eastAsia="Times New Roman" w:hAnsi="Times New Roman" w:cs="Times New Roman"/>
          <w:sz w:val="24"/>
          <w:szCs w:val="24"/>
        </w:rPr>
        <w:t>. Тема любви в рассказе И. А. Бунина «Темные аллеи».</w:t>
      </w: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952D05">
        <w:rPr>
          <w:rFonts w:ascii="Times New Roman" w:eastAsia="Times New Roman" w:hAnsi="Times New Roman" w:cs="Times New Roman"/>
          <w:sz w:val="24"/>
          <w:szCs w:val="24"/>
        </w:rPr>
        <w:t xml:space="preserve"> Есть - люди, а есть - и </w:t>
      </w:r>
      <w:proofErr w:type="spellStart"/>
      <w:r w:rsidRPr="00952D05">
        <w:rPr>
          <w:rFonts w:ascii="Times New Roman" w:eastAsia="Times New Roman" w:hAnsi="Times New Roman" w:cs="Times New Roman"/>
          <w:sz w:val="24"/>
          <w:szCs w:val="24"/>
        </w:rPr>
        <w:t>человеки</w:t>
      </w:r>
      <w:proofErr w:type="spellEnd"/>
      <w:r w:rsidRPr="00952D05">
        <w:rPr>
          <w:rFonts w:ascii="Times New Roman" w:eastAsia="Times New Roman" w:hAnsi="Times New Roman" w:cs="Times New Roman"/>
          <w:sz w:val="24"/>
          <w:szCs w:val="24"/>
        </w:rPr>
        <w:t xml:space="preserve">... (По пьесе </w:t>
      </w:r>
      <w:proofErr w:type="spellStart"/>
      <w:r w:rsidRPr="00952D05">
        <w:rPr>
          <w:rFonts w:ascii="Times New Roman" w:eastAsia="Times New Roman" w:hAnsi="Times New Roman" w:cs="Times New Roman"/>
          <w:sz w:val="24"/>
          <w:szCs w:val="24"/>
        </w:rPr>
        <w:t>М.Горького</w:t>
      </w:r>
      <w:proofErr w:type="spellEnd"/>
      <w:r w:rsidRPr="00952D05">
        <w:rPr>
          <w:rFonts w:ascii="Times New Roman" w:eastAsia="Times New Roman" w:hAnsi="Times New Roman" w:cs="Times New Roman"/>
          <w:sz w:val="24"/>
          <w:szCs w:val="24"/>
        </w:rPr>
        <w:t xml:space="preserve"> «На дне»).</w:t>
      </w: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952D05">
        <w:rPr>
          <w:rFonts w:ascii="Times New Roman" w:eastAsia="Times New Roman" w:hAnsi="Times New Roman" w:cs="Times New Roman"/>
          <w:sz w:val="24"/>
          <w:szCs w:val="24"/>
        </w:rPr>
        <w:t>. Тема поиска правды в прозе М.А. Шолохова (по роману «Тихий Дон»)</w:t>
      </w: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52D05">
        <w:rPr>
          <w:rFonts w:ascii="Times New Roman" w:eastAsia="Times New Roman" w:hAnsi="Times New Roman" w:cs="Times New Roman"/>
          <w:sz w:val="24"/>
          <w:szCs w:val="24"/>
        </w:rPr>
        <w:t>. Женские судьбы в романе М. Шолохова</w:t>
      </w: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952D05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952D05">
        <w:rPr>
          <w:rFonts w:ascii="Times New Roman" w:eastAsia="Times New Roman" w:hAnsi="Times New Roman" w:cs="Times New Roman"/>
          <w:sz w:val="24"/>
          <w:szCs w:val="24"/>
        </w:rPr>
        <w:t>Образ Наташи Ростовой в романе Л. Н. Толстого «Война и мир».</w:t>
      </w: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952D05" w:rsidRPr="00952D05" w:rsidTr="00906AAC">
        <w:tc>
          <w:tcPr>
            <w:tcW w:w="817" w:type="dxa"/>
          </w:tcPr>
          <w:p w:rsidR="00952D05" w:rsidRPr="00952D05" w:rsidRDefault="00952D05" w:rsidP="00952D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952D05" w:rsidRPr="00952D05" w:rsidRDefault="00952D05" w:rsidP="00952D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952D05" w:rsidRPr="00952D05" w:rsidTr="00906AAC">
        <w:tc>
          <w:tcPr>
            <w:tcW w:w="817" w:type="dxa"/>
          </w:tcPr>
          <w:p w:rsidR="00952D05" w:rsidRPr="00952D05" w:rsidRDefault="00952D05" w:rsidP="00952D0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52D05" w:rsidRPr="00952D05" w:rsidRDefault="00952D05" w:rsidP="00952D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 xml:space="preserve">Оценка содержания 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>0-70</w:t>
            </w:r>
          </w:p>
        </w:tc>
      </w:tr>
      <w:tr w:rsidR="00952D05" w:rsidRPr="00952D05" w:rsidTr="00906AAC">
        <w:tc>
          <w:tcPr>
            <w:tcW w:w="817" w:type="dxa"/>
          </w:tcPr>
          <w:p w:rsidR="00952D05" w:rsidRPr="00952D05" w:rsidRDefault="00952D05" w:rsidP="00952D0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52D05" w:rsidRPr="00952D05" w:rsidRDefault="00952D05" w:rsidP="00952D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 xml:space="preserve">Оценка презентации работы 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>0-10</w:t>
            </w:r>
          </w:p>
        </w:tc>
      </w:tr>
      <w:tr w:rsidR="00952D05" w:rsidRPr="00952D05" w:rsidTr="00906AAC">
        <w:tc>
          <w:tcPr>
            <w:tcW w:w="817" w:type="dxa"/>
          </w:tcPr>
          <w:p w:rsidR="00952D05" w:rsidRPr="00952D05" w:rsidRDefault="00952D05" w:rsidP="00952D05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52D05" w:rsidRPr="00952D05" w:rsidRDefault="00952D05" w:rsidP="00952D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 xml:space="preserve">Оценка ответов на вопросы 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>0-20</w:t>
            </w:r>
          </w:p>
        </w:tc>
      </w:tr>
      <w:tr w:rsidR="00952D05" w:rsidRPr="00952D05" w:rsidTr="00906AAC">
        <w:tc>
          <w:tcPr>
            <w:tcW w:w="817" w:type="dxa"/>
          </w:tcPr>
          <w:p w:rsidR="00952D05" w:rsidRPr="00952D05" w:rsidRDefault="00952D05" w:rsidP="00952D05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52D05" w:rsidRPr="00952D05" w:rsidRDefault="00952D05" w:rsidP="00952D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/>
                <w:sz w:val="24"/>
                <w:szCs w:val="24"/>
              </w:rPr>
              <w:t>0-100</w:t>
            </w:r>
          </w:p>
        </w:tc>
      </w:tr>
    </w:tbl>
    <w:p w:rsidR="00952D05" w:rsidRPr="00952D05" w:rsidRDefault="00952D05" w:rsidP="00952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sz w:val="24"/>
          <w:szCs w:val="24"/>
        </w:rPr>
        <w:t>Каждый элемент оценивания определяется баллами, которые суммируются.</w:t>
      </w:r>
    </w:p>
    <w:p w:rsidR="00952D05" w:rsidRPr="00952D05" w:rsidRDefault="00952D05" w:rsidP="00952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Оценка выступления и презентации работы:</w:t>
      </w: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297"/>
        <w:gridCol w:w="4110"/>
        <w:gridCol w:w="2659"/>
      </w:tblGrid>
      <w:tr w:rsidR="00952D05" w:rsidRPr="00952D05" w:rsidTr="00906AAC">
        <w:trPr>
          <w:tblHeader/>
        </w:trPr>
        <w:tc>
          <w:tcPr>
            <w:tcW w:w="509" w:type="dxa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Содержание критерия</w:t>
            </w:r>
          </w:p>
        </w:tc>
        <w:tc>
          <w:tcPr>
            <w:tcW w:w="2659" w:type="dxa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и содержание оценки</w:t>
            </w:r>
          </w:p>
        </w:tc>
      </w:tr>
      <w:tr w:rsidR="00952D05" w:rsidRPr="00952D05" w:rsidTr="00906AAC">
        <w:tc>
          <w:tcPr>
            <w:tcW w:w="509" w:type="dxa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97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Содержательный критерий</w:t>
            </w:r>
          </w:p>
        </w:tc>
        <w:tc>
          <w:tcPr>
            <w:tcW w:w="4110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Демонстрация уверенного знания материала по теме, знание предмета и свободное владение материалом,  импровизация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Полное соответствие 2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Частичное соответствие – 1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Несоответствие - 0</w:t>
            </w:r>
          </w:p>
        </w:tc>
      </w:tr>
      <w:tr w:rsidR="00952D05" w:rsidRPr="00952D05" w:rsidTr="00906AAC">
        <w:tc>
          <w:tcPr>
            <w:tcW w:w="509" w:type="dxa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97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Логический критерий</w:t>
            </w:r>
          </w:p>
        </w:tc>
        <w:tc>
          <w:tcPr>
            <w:tcW w:w="4110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стройное логико-композиционное построение речи, доказательность, аргументированность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Полное соответствие 2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Частичное соответствие – 1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Несоответствие - 0</w:t>
            </w:r>
          </w:p>
        </w:tc>
      </w:tr>
      <w:tr w:rsidR="00952D05" w:rsidRPr="00952D05" w:rsidTr="00906AAC">
        <w:tc>
          <w:tcPr>
            <w:tcW w:w="509" w:type="dxa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97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Речевой критерий</w:t>
            </w:r>
          </w:p>
        </w:tc>
        <w:tc>
          <w:tcPr>
            <w:tcW w:w="4110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речевой этикет,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использование научного языка изложения и профессиональной терминологии,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использование языковых и </w:t>
            </w: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неязыковых (поза, манеры и т.д.) средств выразительности;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фонетическая организация речи, правильность ударения, четкая дикция, логические ударения и т.д.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Полное соответствие 2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Частичное соответствие – 1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Несоответствие - 0</w:t>
            </w:r>
          </w:p>
        </w:tc>
      </w:tr>
      <w:tr w:rsidR="00952D05" w:rsidRPr="00952D05" w:rsidTr="00906AAC">
        <w:tc>
          <w:tcPr>
            <w:tcW w:w="509" w:type="dxa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97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Психологический критерий</w:t>
            </w:r>
          </w:p>
        </w:tc>
        <w:tc>
          <w:tcPr>
            <w:tcW w:w="4110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уверенность выступления, 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Полное соответствие 2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Частичное соответствие – 1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Несоответствие - 0</w:t>
            </w:r>
          </w:p>
        </w:tc>
      </w:tr>
      <w:tr w:rsidR="00952D05" w:rsidRPr="00952D05" w:rsidTr="00906AAC">
        <w:tc>
          <w:tcPr>
            <w:tcW w:w="509" w:type="dxa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97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Критерий соблюдения </w:t>
            </w:r>
            <w:proofErr w:type="gramStart"/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дизайн-эргономических</w:t>
            </w:r>
            <w:proofErr w:type="gramEnd"/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требований к компьютерной презентации</w:t>
            </w:r>
          </w:p>
        </w:tc>
        <w:tc>
          <w:tcPr>
            <w:tcW w:w="4110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  <w:proofErr w:type="gramEnd"/>
          </w:p>
        </w:tc>
        <w:tc>
          <w:tcPr>
            <w:tcW w:w="2659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Полное соответствие 2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Частичное соответствие – 1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Несоответствие - 0</w:t>
            </w:r>
          </w:p>
        </w:tc>
      </w:tr>
      <w:tr w:rsidR="00952D05" w:rsidRPr="00952D05" w:rsidTr="00906AAC">
        <w:tc>
          <w:tcPr>
            <w:tcW w:w="509" w:type="dxa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gridSpan w:val="2"/>
            <w:shd w:val="clear" w:color="auto" w:fill="auto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right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59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0-10</w:t>
            </w:r>
          </w:p>
        </w:tc>
      </w:tr>
    </w:tbl>
    <w:p w:rsidR="00952D05" w:rsidRPr="00952D05" w:rsidRDefault="00952D05" w:rsidP="00952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b/>
          <w:sz w:val="24"/>
          <w:szCs w:val="24"/>
        </w:rPr>
        <w:t>Оценка ответов на вопросы:</w:t>
      </w: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580"/>
        <w:gridCol w:w="5245"/>
        <w:gridCol w:w="1241"/>
      </w:tblGrid>
      <w:tr w:rsidR="00952D05" w:rsidRPr="00952D05" w:rsidTr="00906AAC">
        <w:trPr>
          <w:tblHeader/>
        </w:trPr>
        <w:tc>
          <w:tcPr>
            <w:tcW w:w="509" w:type="dxa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Содержание оценки</w:t>
            </w:r>
          </w:p>
        </w:tc>
        <w:tc>
          <w:tcPr>
            <w:tcW w:w="1241" w:type="dxa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952D05" w:rsidRPr="00952D05" w:rsidTr="00906AAC">
        <w:tc>
          <w:tcPr>
            <w:tcW w:w="509" w:type="dxa"/>
            <w:vMerge w:val="restart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Правильность и полнота ответов</w:t>
            </w:r>
          </w:p>
        </w:tc>
        <w:tc>
          <w:tcPr>
            <w:tcW w:w="5245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 все заданные вопросы</w:t>
            </w:r>
          </w:p>
        </w:tc>
        <w:tc>
          <w:tcPr>
            <w:tcW w:w="1241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D05" w:rsidRPr="00952D05" w:rsidTr="00906AAC">
        <w:tc>
          <w:tcPr>
            <w:tcW w:w="509" w:type="dxa"/>
            <w:vMerge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 большинство вопросов, возможно наличие незначительных погрешностей, замечаний</w:t>
            </w:r>
          </w:p>
        </w:tc>
        <w:tc>
          <w:tcPr>
            <w:tcW w:w="1241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18-19</w:t>
            </w:r>
          </w:p>
        </w:tc>
      </w:tr>
      <w:tr w:rsidR="00952D05" w:rsidRPr="00952D05" w:rsidTr="00906AAC">
        <w:tc>
          <w:tcPr>
            <w:tcW w:w="509" w:type="dxa"/>
            <w:vMerge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на большинство вопросов, возможно наличие </w:t>
            </w:r>
          </w:p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1-2 ошибки</w:t>
            </w:r>
          </w:p>
        </w:tc>
        <w:tc>
          <w:tcPr>
            <w:tcW w:w="1241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16-17</w:t>
            </w:r>
          </w:p>
        </w:tc>
      </w:tr>
      <w:tr w:rsidR="00952D05" w:rsidRPr="00952D05" w:rsidTr="00906AAC">
        <w:tc>
          <w:tcPr>
            <w:tcW w:w="509" w:type="dxa"/>
            <w:vMerge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 половину вопросов</w:t>
            </w:r>
          </w:p>
        </w:tc>
        <w:tc>
          <w:tcPr>
            <w:tcW w:w="1241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52D05" w:rsidRPr="00952D05" w:rsidTr="00906AAC">
        <w:tc>
          <w:tcPr>
            <w:tcW w:w="509" w:type="dxa"/>
            <w:vMerge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 половину вопросов, возможно наличие незначительных погрешностей, замечаний</w:t>
            </w:r>
          </w:p>
        </w:tc>
        <w:tc>
          <w:tcPr>
            <w:tcW w:w="1241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</w:tr>
      <w:tr w:rsidR="00952D05" w:rsidRPr="00952D05" w:rsidTr="00906AAC">
        <w:tc>
          <w:tcPr>
            <w:tcW w:w="509" w:type="dxa"/>
            <w:vMerge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 менее чем половину вопросов или наличие существенных ошибок – более трех</w:t>
            </w:r>
          </w:p>
        </w:tc>
        <w:tc>
          <w:tcPr>
            <w:tcW w:w="1241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</w:tr>
      <w:tr w:rsidR="00952D05" w:rsidRPr="00952D05" w:rsidTr="00906AAC">
        <w:tc>
          <w:tcPr>
            <w:tcW w:w="509" w:type="dxa"/>
            <w:vMerge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нет правильного ответа ни на один вопрос</w:t>
            </w:r>
          </w:p>
        </w:tc>
        <w:tc>
          <w:tcPr>
            <w:tcW w:w="1241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2D05" w:rsidRPr="00952D05" w:rsidTr="00906AAC">
        <w:tc>
          <w:tcPr>
            <w:tcW w:w="509" w:type="dxa"/>
          </w:tcPr>
          <w:p w:rsidR="00952D05" w:rsidRPr="00952D05" w:rsidRDefault="00952D05" w:rsidP="00952D05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gridSpan w:val="2"/>
            <w:shd w:val="clear" w:color="auto" w:fill="auto"/>
            <w:vAlign w:val="center"/>
          </w:tcPr>
          <w:p w:rsidR="00952D05" w:rsidRPr="00952D05" w:rsidRDefault="00952D05" w:rsidP="00952D05">
            <w:pPr>
              <w:spacing w:after="0" w:line="240" w:lineRule="auto"/>
              <w:jc w:val="right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41" w:type="dxa"/>
          </w:tcPr>
          <w:p w:rsidR="00952D05" w:rsidRPr="00952D05" w:rsidRDefault="00952D05" w:rsidP="00952D05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52D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0-20</w:t>
            </w:r>
          </w:p>
        </w:tc>
      </w:tr>
    </w:tbl>
    <w:p w:rsidR="00952D05" w:rsidRPr="00952D05" w:rsidRDefault="00952D05" w:rsidP="00952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05">
        <w:rPr>
          <w:rFonts w:ascii="Times New Roman" w:eastAsia="Times New Roman" w:hAnsi="Times New Roman" w:cs="Times New Roman"/>
          <w:sz w:val="24"/>
          <w:szCs w:val="24"/>
        </w:rPr>
        <w:t>Выставление оценки по курсовой работе осуществляется суммарно с учетом оценок: за содержание (70 б.), оформление (10 б.), защиту курсовой работы (10 б.) и ответы на вопросы (10 б.):</w:t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2809"/>
      </w:tblGrid>
      <w:tr w:rsidR="00952D05" w:rsidRPr="00952D05" w:rsidTr="00906AAC"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набранных баллов по критериям оценки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Оценка</w:t>
            </w:r>
            <w:proofErr w:type="spellEnd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уровня</w:t>
            </w:r>
            <w:proofErr w:type="spellEnd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подготовки</w:t>
            </w:r>
            <w:proofErr w:type="spellEnd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52D05" w:rsidRPr="00952D05" w:rsidTr="00906AAC"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балл</w:t>
            </w:r>
            <w:proofErr w:type="spellEnd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отметка</w:t>
            </w:r>
            <w:proofErr w:type="spellEnd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вербальный</w:t>
            </w:r>
            <w:proofErr w:type="spellEnd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аналог</w:t>
            </w:r>
            <w:proofErr w:type="spellEnd"/>
          </w:p>
        </w:tc>
      </w:tr>
      <w:tr w:rsidR="00952D05" w:rsidRPr="00952D05" w:rsidTr="00906AA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0 ÷ 100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952D05" w:rsidRPr="00952D05" w:rsidTr="00906AA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0 ÷ </w:t>
            </w: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952D05" w:rsidRPr="00952D05" w:rsidTr="00906AA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 ÷ 59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952D05" w:rsidRPr="00952D05" w:rsidTr="00906AA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и </w:t>
            </w:r>
            <w:proofErr w:type="spellStart"/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менее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2D05" w:rsidRPr="00952D05" w:rsidRDefault="00952D05" w:rsidP="00952D0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D05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2D05" w:rsidRPr="00952D05" w:rsidRDefault="00952D05" w:rsidP="00952D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208D" w:rsidRDefault="004A208D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Default="005B2223"/>
    <w:p w:rsidR="005B2223" w:rsidRPr="00A40BE4" w:rsidRDefault="005B2223" w:rsidP="005B2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Государственное бюджетное профессиональное образовательное учреждение</w:t>
      </w:r>
    </w:p>
    <w:p w:rsidR="005B2223" w:rsidRPr="00A40BE4" w:rsidRDefault="005B2223" w:rsidP="005B222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«Гудермесский педагогический колледж имени С.С-</w:t>
      </w:r>
      <w:proofErr w:type="spellStart"/>
      <w:r w:rsidRPr="00A40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.Д</w:t>
      </w:r>
      <w:proofErr w:type="gramEnd"/>
      <w:r w:rsidRPr="00A40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жунаидова</w:t>
      </w:r>
      <w:proofErr w:type="spellEnd"/>
      <w:r w:rsidRPr="00A40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B2223" w:rsidRPr="00A40BE4" w:rsidRDefault="005B2223" w:rsidP="005B222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112"/>
        <w:gridCol w:w="2983"/>
      </w:tblGrid>
      <w:tr w:rsidR="005B2223" w:rsidRPr="00A40BE4" w:rsidTr="00906AAC">
        <w:trPr>
          <w:trHeight w:val="24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кафедры  </w:t>
            </w: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филологии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кафедрой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</w:t>
            </w: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Л.С.Шахмурзаева</w:t>
            </w:r>
            <w:proofErr w:type="spellEnd"/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 «___»_______2021 г.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 работа (варианты)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 ОУП.02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Литература  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 </w:t>
            </w: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_9-1_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Группа_</w:t>
            </w: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А, Б</w:t>
            </w:r>
            <w:proofErr w:type="gramStart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,В</w:t>
            </w:r>
            <w:proofErr w:type="gramEnd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,Г,Д,Е,Ж,З,И.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УР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Э.Ш.Таусиева</w:t>
            </w:r>
            <w:proofErr w:type="spellEnd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«____»____________2021г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УМР</w:t>
            </w:r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З.У.Межидова</w:t>
            </w:r>
            <w:proofErr w:type="spellEnd"/>
          </w:p>
          <w:p w:rsidR="005B2223" w:rsidRPr="00A40BE4" w:rsidRDefault="005B2223" w:rsidP="00906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«____»____________2021г</w:t>
            </w:r>
          </w:p>
        </w:tc>
      </w:tr>
    </w:tbl>
    <w:p w:rsidR="005B2223" w:rsidRPr="00A40BE4" w:rsidRDefault="005B2223" w:rsidP="005B2223">
      <w:pPr>
        <w:suppressAutoHyphens/>
        <w:rPr>
          <w:rFonts w:ascii="Calibri" w:eastAsia="Times New Roman" w:hAnsi="Calibri" w:cs="Times New Roman"/>
          <w:sz w:val="24"/>
          <w:szCs w:val="24"/>
          <w:lang w:eastAsia="ar-SA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Вариант  1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1.Какое литературное направление господствовало в литературе второй половины XIX  века?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омантизм        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В)сентиментализм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лассицизм        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Г)реализм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2.Укажите основоположников «натуральной школы».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.Г.Белинский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Ф.И.Тютчев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.С.Пушкин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Н.В.Гоголь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В.Г.Белинский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Н.В.Гоголь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3.Кого из русских писателей называли «Колумбом Замоскворечья»?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4.Героиню пьесы Островского «Гроза» Кабаниху звали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нна Петровна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В)Катерина Львовна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арфа Игнатьевна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Г)Анастасия Семеновна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5.Укажите, какой художественный прием использует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выделенных словосочетаниях: «Снова птицы летят издалека//К берегам, расторгающим лед,//</w:t>
      </w:r>
      <w:r w:rsidRPr="00A40B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Солнце теплое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ходит высоко//И </w:t>
      </w:r>
      <w:r w:rsidRPr="00A40B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душистого ландыша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ждет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</w:t>
      </w:r>
      <w:proofErr w:type="gram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лицетворение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В)эпитет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нверсия        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Г)аллегория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6.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произведения при рождении был обещан Богу, «много раз погибал и не погиб»?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«Война и мир», князь Андрей    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Гроза»,Катерина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Кабанова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«Отцы и дети», Базаров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.С.Лесков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«Очарованный странник»,  Иван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Флягин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7.В каком произведении русской литературы появляется герой-нигилист?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«Лес»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«Преступление и наказание»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«Отцы и дети»        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«Обломов»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8.Катерина Измайлова – это героиня: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черка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Н.С.Лескова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«Леди Макбет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Мценского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уезда»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ьесы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А.Н.Островского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«Бесприданница»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«Преступление и наказание»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И.А.Гончарова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«Обломов»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9.Кто был автором «Сказок для детей изрядного возраста»?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-Щедрин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10.Кто из героев романа «Война и мир» предложил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М.Кутузову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партизанской войны?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олохов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В)Болконский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енисов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Г)Друбецкой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11.Какому герою «Война и мир» принадлежит высказывание «Шахматы расставлены. Игра начнется завтра»?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нязю Андрею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В)Наполеону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мператору Александру 1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Г)М.И. Кутузову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12.Какого героя романа «Преступление и наказание» Разумихин характеризует следующими словами: «Угрюм, мрачен, надменен и горд»?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орфирия Петровича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В)Раскольникова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осимова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Г)Свидригайлова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13.Укажите, кто из героев романа Толстого «Война и мир» проходит путь исканий.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латон Каратаев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В)Пьер Безухов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)Ф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едор Долохов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Г)Анатоль Курагин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14.Кому из русских поэтов принадлежат слова «Поэтом можешь ты не быть, но гражданином быть обязан»?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 Пушкину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В)Ф.И. Тютчеву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 Некрасову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Г)М.Ю. Лермонтову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15.К какому роду литературы следует отнести жанры романа, повести, рассказа?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ирика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В)эпос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-эпика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16.Назовите основную черту характера Сони Мармеладовой (Ф.М. Достоевский «Преступление и наказание»)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)ж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ертвенность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В)лицемерие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егкомыслие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Г)свободолюбие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 Укажите, кто из русских писателей является автором цикла «Фрегат Паллада»?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 Толстой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В)И.А. Гончаров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.П.Чехов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18.Укажите, кто из русских критиков назвал героиню драмы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А.Н.Островского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«Гроза» «лучом света в темном царстве».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.Г.Белинский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Н.Г.Чернышевский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.А.Добролюбов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Д.И.Писарев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19.Назовите имя поэта, который был сторонником «чистого искусства».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.С.Пушкин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.А.Фет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20. Укажите правильное название имения Кирсановых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«Отцы и дети»)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)Я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годное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В)Марьино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аманиловка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Г)Отрадное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21.Как был наказан Долохов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мир») за шутку с квартальным?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ыслан из Петербурга        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азжалован в рядовые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был наказан, так как дал взятку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не был наказан, так как имел поддержку среди власть 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имущих</w:t>
      </w:r>
      <w:proofErr w:type="gram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22.Теория Раскольникова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«Преступление и наказание») – это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трогое научное обоснование разделения людей на разряды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азделение людей на разряды в зависимости от их социальной принадлежности, образования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азделение людей на разряды: материал и собственно людей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23.Иван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Флягин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Н.С.Лесков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«Очарованный странник») в своей жизни не был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янькой грудного ребенка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В)солдатом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адовником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Г)артистом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24.Назовите произведения, в которых мотив странствий играет важную роль в организации сюжета: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«Гроза», «Очарованный странник»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«Очарованный странник», «Кому на Руси жить хорошо»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«Кому на Руси жить хорошо»,  «Человек в футляре»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«Гроза», «Человек в футляре»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                                                                   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Вариант 2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1.Укажите писателей второй половины 19 века, в названии произведений которых есть противопоставление.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-Щедрин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Н.С.Лесков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2.В 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творчестве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поэта впервые была применена импрессионистическая манера изображения?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.А.Некрасов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.И.Тютчев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А.К.Толстой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3.Укажите автора и название произведения, в котором дан психологический отчет одного преступления?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«Гроза»                                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«Преступление и наказание»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«Живой труп»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.С.Лесков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«Леди Макбет…»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4.Какой художественный прием использовал автор в данном отрывке: «Блажен незлобивый поэт,//В ком мало желчи, много чувства://Ему так искренен привет//Друзей спокойного искусства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..»</w:t>
      </w:r>
      <w:proofErr w:type="gram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ллегория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В)антитеза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етафора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Г)гипербола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5.Назовите основные критерии оценки личности в романе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ордость и самолюбие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В)естественность и нравственность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лагородство и доброта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Г)щедрость и мужество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6.Кто из русских писателей был осужден на каторжные работы?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-Щедрин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.И.Герцен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7.Какой литературный тип изображен в образе Дикого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«Гроза»)?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)т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 «маленького человека»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В)самодур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)т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 «лишнего человека»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Г)романтический герой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8.В 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произведениях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автора основными художественными приемами являются гипербола, фантастика, гротеск?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-Щедрин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.П.Чехов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9.Укажите, какую позицию занимает в романе 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–э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попее «Война и мир» автор.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частник происходящих событий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)ч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еловек, глубоко переживающий и комментирующий описываемые события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есстрастный наблюдатель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овествователь, прерывающий рассказ, чтобы поведать читателю о себе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10.Укажите название полка, в котором служил Николай Ростов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мир»).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реображенский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В)Измайловский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авлоградский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Г)Семеновский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11.Какой род литературы стал господствующим во второй половине XIX в.?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ирика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В)эпос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-эпика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12.Укажите, кто из русских писателей говорил о необходимости «по капле выдавить из себя раба».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.П.Чехов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В 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писателя впервые показан тип «маленького человека»?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амсон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«Станционном смотрителе»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А.С.Пушкина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какий Акакиевич в «Шинели»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Н.В.Гоголя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аксим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Максимыч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«Герое нашего времени»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М.Ю.Лермонтова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апитан Тушин в «Войне и мир»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Л.Н.Толстого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14.Агафья Пшеницына – это героиня: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«Отцы и дети»        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«Преступление и наказание»        Г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И.А.Гончарова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«Обломов»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15.Кто является автором следующих строк «Умом Россию не понять, //Аршином общим не измерить://У ней особенная стат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//В Россию можно только верить»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.С.Пушкин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Ф.И.Тютчев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.А.Некрасов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16.Кто из героев романа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задавался вопросом «Тварь ли я дрожащая или право имею»?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оня Мармеладова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Р.Раскольников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етр Лужин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Лебезятников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Укажите, кому из русских поэтов принадлежит стихотворение «Я встретил вас – и все былое…»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.А.Некрасов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Ф.И.Тютчев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.С.Пушкин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18.Назовите «счастливого» человека в поэме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«Кому на Руси жить хорошо».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авелий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В)Матрена Корчагина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ригорий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Добросклонов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Ермил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Гирин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19.Укажите, что преподавал учитель Беликов, персонаж рассказа «Человек в футляре»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еография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В)словесность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реческий язык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Г)закон Божий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20.В романе «Война и мир» есть положительные герои, достигшие вершины нравственного и духовного развития. Один из них – Кутузов, другой – это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ьер Безухов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В)Андрей Болконский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латон Каратаев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Г)Василий Денисов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21.Какие просчеты совершил Раскольников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«Преступление и наказание») во время убийства старухи?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абыл закрыть дверь квартиры                В)оставил шляпу на месте преступления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абыл взять орудие преступления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Г)испачкался в крови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22.Жанровое определение «роман-эпопея» означает: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оман об идейно-нравственных исканиях личности, сопряженных с судьбой нации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оман, в котором не один, а несколько центральных героев, а среди других персонажей есть исторические лица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оман, посвященный историческому событию, влияющему на судьбу страны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23.Переломный момент в жизни Ивана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Флягина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Н.С.Лесков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«Очарованный странник») наступает, когда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осознает себя великим грешником и хочет искупить вину страданием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отказывается от веры и перестает молиться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его вине погибает человек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24.Не имеет отношения к рассказу «Человек в футляре»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следующий персонаж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В)Коваленко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Г)Беликов</w:t>
      </w:r>
    </w:p>
    <w:p w:rsidR="005B2223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Вариант  3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1.Укажите, с чем связаны изменения в характере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Д.И.Старцева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Ионыч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лияние его невесты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В)влияние среды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оздействие родителей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Г)профессия врача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2.Укажите, к какому литературному направлению следует отнести роман-эпопею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омантизм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В)классицизм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ентиментализм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Г)реализм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3.Укажите произведение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которое является лирической комедией.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«Человек в футляре»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«Медведь»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«Чайка»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«Дама с собачкой»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4.Укажите, кому из писателей принадлежит высказывание «Нет величия там, где нет простоты, добра и правды».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-Щедрин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5.Укажите, где происходит основное действие романа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И.А.Гончарова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«Обломов».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етербург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В)город NN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осква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Г)тульское имение Обломова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6.Кого из героев романа «Преступление и наказание» тревожат сновидения?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ебезятников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В)Лужин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оня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Г)Свидригайлов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7.Какому персонажу чеховского рассказа принадлежит следующая реплика «Малороссийский язык своею нежностью и приятною звучностью напоминает древнегреческий»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еликов («Человек в футляре»)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В)Очумелов («Хамелеон»)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)Т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уркин («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Ионыч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Г)Ипполит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Ипполитыч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(«Учитель словесности»)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8.Назовите имя писателя, который был артиллерийским офицером и принимал участие в обороне Севастополя в 1854 году.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 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9.Укажите второе название гоголевского направления в литературе.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)ч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истое искусство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В)декадентство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атуральная школа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Г)социалистический реализм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10.Укажите, какая из перечисленных композиционных частей не является обязательной.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ролог        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В)кульминация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авязка        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Г)развязка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11.Как в Художественном театре назвали характерное для чеховских пьес развитие действия?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«бурный поток»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«подводное течение»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«поток сознания»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«невидимая жизнь»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12.Какая тема является преобладающей в творчестве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)т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ема города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В)любовь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диночество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Г)гражданственность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13.Укажите, кому из русских писателей принадлежат слова о том, что «красота спасет мир».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.М.Достоевскому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И.А.Бунину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.Н.Толстому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А.П.Чехову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14.Какой порок обличает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рассказе «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Ионыч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ушевную пустоту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В)раболепие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)ч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инопочитание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Г)лицемерие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15.Назовите автора и произведение, в котором не встречается образ странника.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.А.Некрасов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«Кому на Руси жить хорошо»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«Гроза»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.С.Лесков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«Очарованный странник»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«Обломов»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16.В каком из перечисленных произведений действие протекает на фоне панорамы Волги?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«Вишневый сад»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«Мертвые души»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«Гроза»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«Крыжовник»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Укажите, кому посвящены следующие строки из стихотворения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«Наивная и страстная душа,//В ком помыслы прекрасные кипели,//Упорствуя, волнуясь и спеша,//Ты честно шел к одной, высокой цели…»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.Г.Чернышевскому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В.Г.Белинскому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.В.Гоголю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М.Ю.Лермонтову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18.Укажите, к какому литературному направлению можно отнести роман-эпопею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лассицизм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В)романтизм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еализм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Г)сентиментализм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19.Укажите, каков социальный статус Марфы Игнатьевны Кабановой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А.Н.Островский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«Гроза»)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ещанка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В)крестьянка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ворянка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Г)купчиха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20.Какой литературный прием использован автором в данном отрывке: «Нева вздувалась и 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ревела//Котлом клокоча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клубясь…»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ротеск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В)аллегория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лицетворение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Г)сравнение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21.Сон Обломова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«Обломов») – это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стория рода Обломовых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еалистическое изображение российской деревни времен крепостничества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оэтическая картина русской жизни, где смешались явь и сказка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22.Утверждение, содержащее фактическую ошибку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мир»).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)ф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рейлину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А.П.Шерер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Толстой сравнивает с хозяйкой прядильной мастерской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еройский поступок князя Андрея определил исход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Аустерлицкого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сражения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анило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Купор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танец, который танцуют на именинах у Ростовых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23.Для Ивана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Флягина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Н.С.Лесков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«Очарованный странник») характерно следующее из названных качеств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ездушие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В)простодушие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авнодушие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Г)высокомерие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24.Назовите произведения, в которых есть герои, образы которых восходят к образам былинных богатырей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«Очарованный странник», «О любви»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«Очарованный странник», «Кому на Руси жить хорошо»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«Кому на Руси жить хорошо», «Гроза»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«Гроза», «О любви»</w:t>
      </w:r>
    </w:p>
    <w:p w:rsidR="005B2223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Вариант  4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1.Почему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назвал свою пьесу «Вишневый сад» комедией?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абавный сюжет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В)фарсовые ситуации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омичный финал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Г)претензии персонажей противоречат их возможностям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2.Укажите, кому из русских поэтов принадлежат слова «Умом Россию не понять, аршином общим не измерить…»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.С.Пушкин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Ф.И.Тютчев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3.Укажите, кто из русских писателей принимал участие в обороне Севастополя.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Ф.И.Тютчев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И.А.Гончаров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4.Укажите, кому из русских поэтов принадлежат слова «Поэтом можешь ты не быть, но гражданином быть обязан».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.А.Некрасов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Ф.И.Тютчев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А.К.Толстой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5.Укажите, какое из названных произведений не входит в цикл «Записки охотника»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«Малиновая вода»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«Певцы»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«Муму»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«Бирюк»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6.Укажите, кому был посвящен роман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«Отцы и дети».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.Г.Чернышевский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В.Г.Белинский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.А.Некрасов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А.А.Григорьев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7.Кто из русских писателей отбывал каторгу в Омском остроге?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.Г.Чернышевский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.Е.Салтыков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-Щедрин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8.Назовите писателя, который совершил кругосветное путешествие на борту фрегата «Паллада»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9.Укажите имя писателя, который совершил поездку на остров Сахалин.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И.А.Гончаров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Г)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М.Е.Салтыков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-Щедрин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10.Назовите имя писателя, который не является уроженцем Москвы.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.С.Пушкин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.Ю.Лермонтов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11.Выберите правильную последовательность смены одного литературного направления другим.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ентиментализм, романтизм, классицизм, реализм, модернизм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одернизм, романтизм, реализм, сентиментализм, классицизм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лассицизм, сентиментализм, романтизм, реализм, модернизм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еализм, классицизм, сентиментализм, романтизм, модернизм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12.Излюбленным жанром поэзии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является: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        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)э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баллада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ослание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13.Назовите поэта, в творчестве которого не встречается стихотворение «Пророк»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.С.Пушкин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.Ю.Лермонтов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Ф.И.Тютчев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14.Что подразумевает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понятием «народ»?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 трудящихся, создающих материальные ценности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крепостных крестьян, работающих на земле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представителей всех социальных групп и сословий, проявляющих духовность, патриотизм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мастеровых, ремесленников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15.Кому из героев романа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Л.Н.Толстого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 принадлежат слова «Надо жить, надо любить, надо верить»?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Андрею Болконскому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Пьеру Безухову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Николаю Ростову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Платону Каратаеву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16.Как называется высшая точка в развитии сюжета литературного произведения?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гипербола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экспозиция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гротеск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кульминация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17.Укажите, чем определяется деятельность Лопахина в комедии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«Вишневый сад».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желание разорить Раневскую и присвоить себе ее состояние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стремлением отомстить впавшим в нищету хозяевам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попыткой помочь Раневской поправить свое материальное положение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мечтой уничтожить вишневый сад, напоминающий ему о тяжелом детстве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18.Укажите произведение, в сюжете которого отсутствует эпизод дуэли.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.С.Пушкин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«Выстрел»                        В)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А.С.Грибоедов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«Горе от ума»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                  Г)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«Герой нашего времени»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19.Определите автора и произведение по заключительным словам: «Какое бы страстное, грешное, бунтующее сердце не скрылось в могиле, цветы, растущие на ней, безмятежно глядят на нас своими невинными глазами; не об одном вечном спокойствии «равнодушной» природы; они говорят также о вечном примирении и о жизни бесконечной»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«Герой нашего времени»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«Война и мир»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Ф.М.Достоевский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«Преступление и наказание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«Отцы и дети»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20.Какой художественный прием использует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следующем отрывке: 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«Это утро, радость эта,//Эта мощь и дня и света,//Этот синий свод,//Этот крик и вереницы,//Эти стаи, эти птицы,//Этот говор вод…»</w:t>
      </w:r>
      <w:proofErr w:type="gram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лицетворение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В)анафора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)а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нтитеза                                        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Г)эпитет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21.Базаров (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И.С.Тургенев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«Отцы и дети») говорит Аркадию о своем отце: «Такой же чудак, как твой, только в другом роде». Отцы схожи тем, что они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лизки по возрасту и социальному положению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юбят природу, музыку и поэзию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юбят своих сыновей и стремятся не отставать от века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22.В поэме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Н.А.Некрасова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«Кому на Руси жить хорошо» есть следующие персонажи: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Ермил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Гирин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Кулигин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Нагой        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Нагой, Кудряш, Утятин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Ермил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Гирин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Утятин,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Нагой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Феклуша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Утятин,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Кулигин</w:t>
      </w:r>
      <w:proofErr w:type="spellEnd"/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23.В концепции Лескова не рассматривается следующая из сторон понятия «праведник».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довольствоваться малым, но никогда не поступать против совести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религиозная отрешенность от земных страстей, служение Богу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обыкновенного человека к самопожертвованию.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24.Не поднимается в рассказе «Крыжовник» </w:t>
      </w:r>
      <w:proofErr w:type="spellStart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А.П.Чехова</w:t>
      </w:r>
      <w:proofErr w:type="spellEnd"/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следующая проблема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взаимоотношений человека и природы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деградации личности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личной ответственности за происходящее в мире</w:t>
      </w:r>
    </w:p>
    <w:p w:rsidR="005B2223" w:rsidRPr="00A40BE4" w:rsidRDefault="005B2223" w:rsidP="005B222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0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русской интеллигенции.</w:t>
      </w: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2223" w:rsidRDefault="005B2223" w:rsidP="005B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40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Ответы</w:t>
      </w:r>
    </w:p>
    <w:p w:rsidR="005B2223" w:rsidRPr="00A40BE4" w:rsidRDefault="005B2223" w:rsidP="005B222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u-RU"/>
        </w:rPr>
      </w:pPr>
    </w:p>
    <w:tbl>
      <w:tblPr>
        <w:tblW w:w="11232" w:type="dxa"/>
        <w:tblInd w:w="-8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426"/>
        <w:gridCol w:w="744"/>
        <w:gridCol w:w="354"/>
        <w:gridCol w:w="377"/>
        <w:gridCol w:w="390"/>
        <w:gridCol w:w="377"/>
        <w:gridCol w:w="390"/>
        <w:gridCol w:w="390"/>
        <w:gridCol w:w="377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5B2223" w:rsidRPr="00A40BE4" w:rsidTr="005B2223">
        <w:trPr>
          <w:trHeight w:val="25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5B2223" w:rsidRPr="00A40BE4" w:rsidTr="005B2223">
        <w:trPr>
          <w:trHeight w:val="25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40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B2223" w:rsidRPr="00A40BE4" w:rsidTr="005B2223">
        <w:trPr>
          <w:trHeight w:val="23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</w:t>
            </w: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5B2223" w:rsidRPr="00A40BE4" w:rsidTr="005B2223">
        <w:trPr>
          <w:trHeight w:val="25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40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5B2223" w:rsidRPr="00A40BE4" w:rsidTr="005B2223">
        <w:trPr>
          <w:trHeight w:val="23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40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223" w:rsidRPr="00A40BE4" w:rsidRDefault="005B2223" w:rsidP="00906AAC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40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5B2223" w:rsidRPr="00A40BE4" w:rsidRDefault="005B2223" w:rsidP="005B222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5B2223" w:rsidRPr="00A40BE4" w:rsidRDefault="005B2223" w:rsidP="005B2223">
      <w:pPr>
        <w:rPr>
          <w:sz w:val="24"/>
          <w:szCs w:val="24"/>
        </w:rPr>
      </w:pPr>
    </w:p>
    <w:p w:rsidR="005B2223" w:rsidRDefault="005B2223">
      <w:bookmarkStart w:id="0" w:name="_GoBack"/>
      <w:bookmarkEnd w:id="0"/>
    </w:p>
    <w:sectPr w:rsidR="005B2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491"/>
    <w:multiLevelType w:val="hybridMultilevel"/>
    <w:tmpl w:val="182497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E4"/>
    <w:rsid w:val="000A46E4"/>
    <w:rsid w:val="002D065C"/>
    <w:rsid w:val="004A208D"/>
    <w:rsid w:val="005B2223"/>
    <w:rsid w:val="0095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D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D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4203</Words>
  <Characters>23959</Characters>
  <Application>Microsoft Office Word</Application>
  <DocSecurity>0</DocSecurity>
  <Lines>199</Lines>
  <Paragraphs>56</Paragraphs>
  <ScaleCrop>false</ScaleCrop>
  <Company/>
  <LinksUpToDate>false</LinksUpToDate>
  <CharactersWithSpaces>28106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107-1</dc:creator>
  <cp:keywords/>
  <dc:description/>
  <cp:lastModifiedBy>107-1</cp:lastModifiedBy>
  <cp:revision>4</cp:revision>
  <dcterms:created xsi:type="dcterms:W3CDTF">2022-11-03T05:33:00Z</dcterms:created>
  <dcterms:modified xsi:type="dcterms:W3CDTF">2022-11-03T05:45:00Z</dcterms:modified>
</cp:coreProperties>
</file>